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43E51" w14:textId="77777777" w:rsidR="000D1779" w:rsidRDefault="000D1779" w:rsidP="000D1779"/>
    <w:p w14:paraId="40E77255" w14:textId="77777777" w:rsidR="000D1779" w:rsidRDefault="000D1779" w:rsidP="000D1779"/>
    <w:p w14:paraId="4EDFAF41" w14:textId="77777777" w:rsidR="000D1779" w:rsidRDefault="000D1779" w:rsidP="000D1779"/>
    <w:p w14:paraId="76532415" w14:textId="77777777" w:rsidR="000D1779" w:rsidRDefault="000D1779" w:rsidP="000D1779">
      <w:r>
        <w:t>RE:</w:t>
      </w:r>
      <w:r>
        <w:tab/>
        <w:t>Annual Delivery of Advisory Disclosure Documents</w:t>
      </w:r>
    </w:p>
    <w:p w14:paraId="76A35D51" w14:textId="0A54CEFC" w:rsidR="000D1779" w:rsidRDefault="000D1779" w:rsidP="000D1779">
      <w:r>
        <w:t xml:space="preserve">Dear </w:t>
      </w:r>
      <w:r w:rsidR="001A56FB">
        <w:t>Client</w:t>
      </w:r>
      <w:r w:rsidR="00303814">
        <w:t>:</w:t>
      </w:r>
    </w:p>
    <w:p w14:paraId="4E95A443" w14:textId="77777777" w:rsidR="00517609" w:rsidRDefault="00517609" w:rsidP="00517609">
      <w:pPr>
        <w:spacing w:after="0" w:line="240" w:lineRule="auto"/>
        <w:contextualSpacing/>
        <w:rPr>
          <w:rFonts w:ascii="Calibri" w:hAnsi="Calibri" w:cs="Calibri"/>
          <w:color w:val="212121"/>
          <w:shd w:val="clear" w:color="auto" w:fill="FFFFFF"/>
        </w:rPr>
      </w:pPr>
      <w:r>
        <w:t>On an annual basis Registered Investment Advisers are required to file updated copies of the firm’s disclosure documents.</w:t>
      </w:r>
      <w:r>
        <w:rPr>
          <w:rFonts w:ascii="Calibri" w:hAnsi="Calibri" w:cs="Calibri"/>
          <w:color w:val="212121"/>
          <w:shd w:val="clear" w:color="auto" w:fill="FFFFFF"/>
        </w:rPr>
        <w:t xml:space="preserve"> </w:t>
      </w:r>
    </w:p>
    <w:p w14:paraId="709DD389" w14:textId="77777777" w:rsidR="00517609" w:rsidRDefault="00517609" w:rsidP="00517609">
      <w:pPr>
        <w:spacing w:after="0" w:line="240" w:lineRule="auto"/>
        <w:contextualSpacing/>
        <w:rPr>
          <w:rFonts w:ascii="Calibri" w:hAnsi="Calibri" w:cs="Calibri"/>
          <w:color w:val="212121"/>
          <w:shd w:val="clear" w:color="auto" w:fill="FFFFFF"/>
        </w:rPr>
      </w:pPr>
    </w:p>
    <w:p w14:paraId="53B06ADF" w14:textId="660533B7" w:rsidR="000D1779" w:rsidRDefault="001A56FB" w:rsidP="00517609">
      <w:pPr>
        <w:spacing w:after="0" w:line="240" w:lineRule="auto"/>
        <w:contextualSpacing/>
        <w:rPr>
          <w:rFonts w:ascii="Calibri" w:hAnsi="Calibri" w:cs="Calibri"/>
          <w:color w:val="212121"/>
          <w:shd w:val="clear" w:color="auto" w:fill="FFFFFF"/>
        </w:rPr>
      </w:pPr>
      <w:r>
        <w:rPr>
          <w:rFonts w:ascii="Calibri" w:hAnsi="Calibri" w:cs="Calibri"/>
          <w:color w:val="212121"/>
          <w:shd w:val="clear" w:color="auto" w:fill="FFFFFF"/>
        </w:rPr>
        <w:t>Since our last annual update filed on March 8, 2021, we have provided more information regarding the firm’s standard of care as it relates to recommendations to transfer or rollover your retirement accounts to our firm in Item 5(G) of this brochure. </w:t>
      </w:r>
    </w:p>
    <w:p w14:paraId="4D52A142" w14:textId="77777777" w:rsidR="00517609" w:rsidRDefault="00517609" w:rsidP="00517609">
      <w:pPr>
        <w:spacing w:after="0" w:line="240" w:lineRule="auto"/>
        <w:contextualSpacing/>
      </w:pPr>
    </w:p>
    <w:p w14:paraId="6506CA6B" w14:textId="63B31C9E" w:rsidR="001A56FB" w:rsidRDefault="001A56FB" w:rsidP="00517609">
      <w:pPr>
        <w:spacing w:after="0" w:line="240" w:lineRule="auto"/>
        <w:contextualSpacing/>
      </w:pPr>
      <w:r>
        <w:t>We have attached the most current copy of our firm privacy policy</w:t>
      </w:r>
      <w:r w:rsidR="00517609">
        <w:t>, and would be happy to provide you with the other disclosures upon request.</w:t>
      </w:r>
    </w:p>
    <w:p w14:paraId="26740A08" w14:textId="77777777" w:rsidR="00517609" w:rsidRDefault="00517609" w:rsidP="00517609">
      <w:pPr>
        <w:spacing w:after="0" w:line="240" w:lineRule="auto"/>
        <w:contextualSpacing/>
      </w:pPr>
    </w:p>
    <w:p w14:paraId="650711C7" w14:textId="76012EF9" w:rsidR="000D1779" w:rsidRDefault="000D1779" w:rsidP="00517609">
      <w:pPr>
        <w:spacing w:after="0" w:line="240" w:lineRule="auto"/>
        <w:contextualSpacing/>
      </w:pPr>
      <w:r>
        <w:t xml:space="preserve">If there are any changes in your financial situation or investment objectives, </w:t>
      </w:r>
      <w:r w:rsidR="00FE0063">
        <w:t xml:space="preserve">please </w:t>
      </w:r>
      <w:r>
        <w:t xml:space="preserve">contact </w:t>
      </w:r>
      <w:r w:rsidR="00FE0063">
        <w:t>your financial advisor</w:t>
      </w:r>
      <w:r>
        <w:t xml:space="preserve"> at your earliest convenience to schedule a time to discuss this further. We would like to take this opportunity to thank you for your ongoing business and look forward to a prosperous year together.</w:t>
      </w:r>
    </w:p>
    <w:p w14:paraId="5B41DED3" w14:textId="77777777" w:rsidR="000D1779" w:rsidRDefault="000D1779" w:rsidP="000D1779"/>
    <w:p w14:paraId="090E3533" w14:textId="77777777" w:rsidR="000D1779" w:rsidRDefault="000D1779" w:rsidP="000D1779">
      <w:r>
        <w:t>Sincerely,</w:t>
      </w:r>
    </w:p>
    <w:p w14:paraId="011B9244" w14:textId="77777777" w:rsidR="000D1779" w:rsidRDefault="000D1779" w:rsidP="000D1779"/>
    <w:p w14:paraId="19C6D8AD" w14:textId="0B8421A6" w:rsidR="000D1779" w:rsidRDefault="008136AB" w:rsidP="00DB5705">
      <w:pPr>
        <w:spacing w:after="0"/>
      </w:pPr>
      <w:r>
        <w:t>Patrick Catone</w:t>
      </w:r>
    </w:p>
    <w:p w14:paraId="0839247F" w14:textId="335FD3C4" w:rsidR="000D1779" w:rsidRDefault="00E268C6" w:rsidP="00DB5705">
      <w:pPr>
        <w:spacing w:after="0"/>
      </w:pPr>
      <w:r>
        <w:t>Chief</w:t>
      </w:r>
      <w:r w:rsidR="008136AB">
        <w:t xml:space="preserve"> Compliance</w:t>
      </w:r>
      <w:r w:rsidR="000D1779">
        <w:t xml:space="preserve"> Officer </w:t>
      </w:r>
    </w:p>
    <w:p w14:paraId="29748784" w14:textId="413742AB" w:rsidR="000D1779" w:rsidRDefault="00052840" w:rsidP="000D1779">
      <w:r>
        <w:t>818</w:t>
      </w:r>
      <w:r w:rsidR="00FE1378">
        <w:t>-</w:t>
      </w:r>
      <w:r w:rsidR="003C0D08">
        <w:t>626-9747</w:t>
      </w:r>
    </w:p>
    <w:p w14:paraId="4792B17C" w14:textId="130D0044" w:rsidR="00842359" w:rsidRDefault="000D1779" w:rsidP="00151222">
      <w:pPr>
        <w:spacing w:after="0"/>
      </w:pPr>
      <w:r>
        <w:t xml:space="preserve">Encl: </w:t>
      </w:r>
      <w:r>
        <w:tab/>
      </w:r>
      <w:r w:rsidR="00842359">
        <w:t>Privacy Policy</w:t>
      </w:r>
    </w:p>
    <w:sectPr w:rsidR="00842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7C"/>
    <w:rsid w:val="00052840"/>
    <w:rsid w:val="000D1779"/>
    <w:rsid w:val="000F3D2A"/>
    <w:rsid w:val="00151222"/>
    <w:rsid w:val="001A56FB"/>
    <w:rsid w:val="001D7E16"/>
    <w:rsid w:val="00303814"/>
    <w:rsid w:val="0032697C"/>
    <w:rsid w:val="003C0D08"/>
    <w:rsid w:val="004239EE"/>
    <w:rsid w:val="00517609"/>
    <w:rsid w:val="00583B6E"/>
    <w:rsid w:val="00697FFC"/>
    <w:rsid w:val="006E2A61"/>
    <w:rsid w:val="007E68A4"/>
    <w:rsid w:val="008136AB"/>
    <w:rsid w:val="00842359"/>
    <w:rsid w:val="00D833F0"/>
    <w:rsid w:val="00DB5705"/>
    <w:rsid w:val="00DC5932"/>
    <w:rsid w:val="00DE737B"/>
    <w:rsid w:val="00E268C6"/>
    <w:rsid w:val="00FE0063"/>
    <w:rsid w:val="00FE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4AE3"/>
  <w15:chartTrackingRefBased/>
  <w15:docId w15:val="{F11DC890-1423-4F21-9E88-FC8DE911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31E0438526144F834389C81299C1FB" ma:contentTypeVersion="15" ma:contentTypeDescription="Create a new document." ma:contentTypeScope="" ma:versionID="a22f3249968fb90fdf1ade98c9ced1f7">
  <xsd:schema xmlns:xsd="http://www.w3.org/2001/XMLSchema" xmlns:xs="http://www.w3.org/2001/XMLSchema" xmlns:p="http://schemas.microsoft.com/office/2006/metadata/properties" xmlns:ns2="fb1c00eb-b519-4ab0-803c-67f28ad56156" xmlns:ns3="35c1f5ee-4f80-4f3f-bdde-1f8f114fe170" targetNamespace="http://schemas.microsoft.com/office/2006/metadata/properties" ma:root="true" ma:fieldsID="da78b811eddf0783ea63a8ee03bbf552" ns2:_="" ns3:_="">
    <xsd:import namespace="fb1c00eb-b519-4ab0-803c-67f28ad56156"/>
    <xsd:import namespace="35c1f5ee-4f80-4f3f-bdde-1f8f114fe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c00eb-b519-4ab0-803c-67f28ad56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062eead-c153-4dcc-bab1-abba66e182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c1f5ee-4f80-4f3f-bdde-1f8f114fe1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1d38444-6564-4b4d-988f-1c673db8fb02}" ma:internalName="TaxCatchAll" ma:showField="CatchAllData" ma:web="35c1f5ee-4f80-4f3f-bdde-1f8f114fe1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1c00eb-b519-4ab0-803c-67f28ad56156">
      <Terms xmlns="http://schemas.microsoft.com/office/infopath/2007/PartnerControls"/>
    </lcf76f155ced4ddcb4097134ff3c332f>
    <TaxCatchAll xmlns="35c1f5ee-4f80-4f3f-bdde-1f8f114fe170" xsi:nil="true"/>
  </documentManagement>
</p:properties>
</file>

<file path=customXml/itemProps1.xml><?xml version="1.0" encoding="utf-8"?>
<ds:datastoreItem xmlns:ds="http://schemas.openxmlformats.org/officeDocument/2006/customXml" ds:itemID="{A126538A-7E48-4C8A-8EF6-11FAEDFA466B}">
  <ds:schemaRefs>
    <ds:schemaRef ds:uri="http://schemas.microsoft.com/sharepoint/v3/contenttype/forms"/>
  </ds:schemaRefs>
</ds:datastoreItem>
</file>

<file path=customXml/itemProps2.xml><?xml version="1.0" encoding="utf-8"?>
<ds:datastoreItem xmlns:ds="http://schemas.openxmlformats.org/officeDocument/2006/customXml" ds:itemID="{FF28E602-439F-4881-B465-1A367313D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c00eb-b519-4ab0-803c-67f28ad56156"/>
    <ds:schemaRef ds:uri="35c1f5ee-4f80-4f3f-bdde-1f8f114fe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269D7-90FA-407B-928D-6B3503EAAB52}">
  <ds:schemaRefs>
    <ds:schemaRef ds:uri="http://schemas.microsoft.com/office/2006/metadata/properties"/>
    <ds:schemaRef ds:uri="http://schemas.microsoft.com/office/infopath/2007/PartnerControls"/>
    <ds:schemaRef ds:uri="fb1c00eb-b519-4ab0-803c-67f28ad56156"/>
    <ds:schemaRef ds:uri="35c1f5ee-4f80-4f3f-bdde-1f8f114fe170"/>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Jill</cp:lastModifiedBy>
  <cp:revision>5</cp:revision>
  <dcterms:created xsi:type="dcterms:W3CDTF">2022-03-10T23:22:00Z</dcterms:created>
  <dcterms:modified xsi:type="dcterms:W3CDTF">2022-03-10T23:59:00Z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0x010100F531E0438526144F834389C81299C1FB</vt:lpwstr>
  </property>
  <property fmtid="{D5CDD505-2E9C-101B-9397-08002B2CF9AE}" pid="3" name="MediaServiceImageTags">
    <vt:lpwstr/>
  </property>
</Properties>
</file>